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65" w:rsidRDefault="00C83265" w:rsidP="00C8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MAIL FRAUD</w:t>
      </w:r>
      <w:r>
        <w:rPr>
          <w:rFonts w:ascii="Helvetica Neue" w:hAnsi="Helvetica Neue" w:cs="Helvetica Neue"/>
        </w:rPr>
        <w:br/>
      </w:r>
      <w:r>
        <w:rPr>
          <w:rFonts w:ascii="Helvetica Neue" w:hAnsi="Helvetica Neue" w:cs="Helvetica Neue"/>
        </w:rPr>
        <w:br/>
      </w:r>
      <w:bookmarkStart w:id="0" w:name="_GoBack"/>
      <w:bookmarkEnd w:id="0"/>
      <w:r>
        <w:rPr>
          <w:rFonts w:ascii="Helvetica Neue" w:hAnsi="Helvetica Neue" w:cs="Helvetica Neue"/>
        </w:rPr>
        <w:t>- This has been addressed to a legal fiction. No dead entities live here.</w:t>
      </w:r>
    </w:p>
    <w:p w:rsidR="00C83265" w:rsidRDefault="00C83265" w:rsidP="00C8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- Any further correspondence will be deemed as harassment.</w:t>
      </w:r>
    </w:p>
    <w:p w:rsidR="00C83265" w:rsidRDefault="00C83265" w:rsidP="00C8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- This Person no longer lives at this address. [Cease and desist]</w:t>
      </w:r>
    </w:p>
    <w:p w:rsidR="00C83265" w:rsidRDefault="00C83265" w:rsidP="00C8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- Private data on Public display. [Mail Fraud]</w:t>
      </w:r>
    </w:p>
    <w:p w:rsidR="002D4C15" w:rsidRDefault="002D4C15"/>
    <w:sectPr w:rsidR="002D4C15" w:rsidSect="00E31A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65"/>
    <w:rsid w:val="002D4C15"/>
    <w:rsid w:val="00C8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F36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Macintosh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Spiral Living</dc:creator>
  <cp:keywords/>
  <dc:description/>
  <cp:lastModifiedBy>Spiral Living</cp:lastModifiedBy>
  <cp:revision>1</cp:revision>
  <dcterms:created xsi:type="dcterms:W3CDTF">2022-09-05T14:43:00Z</dcterms:created>
  <dcterms:modified xsi:type="dcterms:W3CDTF">2022-09-05T14:43:00Z</dcterms:modified>
</cp:coreProperties>
</file>